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75" w:rsidRDefault="00C25075" w:rsidP="005F19E3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890285" w:rsidRDefault="008C0BDB" w:rsidP="005F19E3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经营部、行政部、技术部人员工作周总结</w:t>
      </w:r>
    </w:p>
    <w:p w:rsidR="00916F0B" w:rsidRDefault="00916F0B" w:rsidP="005F19E3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8C0BDB" w:rsidRPr="00EC42B9" w:rsidRDefault="008C0BDB" w:rsidP="005F19E3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F70497" w:rsidRDefault="00F70497" w:rsidP="005F19E3">
      <w:pPr>
        <w:jc w:val="left"/>
        <w:rPr>
          <w:rFonts w:ascii="微软雅黑" w:eastAsia="微软雅黑" w:hAnsi="微软雅黑"/>
          <w:sz w:val="28"/>
          <w:szCs w:val="28"/>
        </w:rPr>
      </w:pPr>
    </w:p>
    <w:p w:rsidR="005F19E3" w:rsidRPr="008C0BDB" w:rsidRDefault="00CF33C0" w:rsidP="005F19E3">
      <w:pPr>
        <w:jc w:val="left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A143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C0BDB" w:rsidRPr="008C0BDB">
        <w:rPr>
          <w:rFonts w:ascii="微软雅黑" w:eastAsia="微软雅黑" w:hAnsi="微软雅黑" w:hint="eastAsia"/>
          <w:color w:val="0070C0"/>
          <w:sz w:val="28"/>
          <w:szCs w:val="28"/>
        </w:rPr>
        <w:t>请各自填写粉色部分</w:t>
      </w:r>
      <w:r w:rsidR="005276B9" w:rsidRPr="008C0BDB">
        <w:rPr>
          <w:rFonts w:ascii="微软雅黑" w:eastAsia="微软雅黑" w:hAnsi="微软雅黑" w:hint="eastAsia"/>
          <w:color w:val="0070C0"/>
          <w:sz w:val="28"/>
          <w:szCs w:val="28"/>
        </w:rPr>
        <w:t>：</w:t>
      </w:r>
    </w:p>
    <w:p w:rsidR="00F70497" w:rsidRDefault="005B39AF" w:rsidP="005F19E3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</w:p>
    <w:p w:rsidR="008C0BDB" w:rsidRDefault="00CF33C0" w:rsidP="005F19E3">
      <w:pPr>
        <w:jc w:val="left"/>
        <w:rPr>
          <w:rFonts w:ascii="微软雅黑" w:eastAsia="微软雅黑" w:hAnsi="微软雅黑"/>
          <w:color w:val="FF00FF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A143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0497" w:rsidRPr="008C0BDB">
        <w:rPr>
          <w:rFonts w:ascii="微软雅黑" w:eastAsia="微软雅黑" w:hAnsi="微软雅黑" w:hint="eastAsia"/>
          <w:color w:val="FF00FF"/>
          <w:sz w:val="28"/>
          <w:szCs w:val="28"/>
        </w:rPr>
        <w:t>1</w:t>
      </w:r>
      <w:r w:rsidR="005276B9" w:rsidRPr="008C0BDB">
        <w:rPr>
          <w:rFonts w:ascii="微软雅黑" w:eastAsia="微软雅黑" w:hAnsi="微软雅黑" w:hint="eastAsia"/>
          <w:color w:val="FF00FF"/>
          <w:sz w:val="28"/>
          <w:szCs w:val="28"/>
        </w:rPr>
        <w:t>、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上周</w:t>
      </w:r>
      <w:r w:rsidR="008C0BDB" w:rsidRPr="008C0BDB">
        <w:rPr>
          <w:rFonts w:ascii="微软雅黑" w:eastAsia="微软雅黑" w:hAnsi="微软雅黑" w:hint="eastAsia"/>
          <w:color w:val="FF00FF"/>
          <w:sz w:val="28"/>
          <w:szCs w:val="28"/>
        </w:rPr>
        <w:t>XXXXX项目已经完成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的项目</w:t>
      </w:r>
    </w:p>
    <w:p w:rsidR="00F70497" w:rsidRPr="008C0BDB" w:rsidRDefault="008C0BDB" w:rsidP="005F19E3">
      <w:pPr>
        <w:jc w:val="left"/>
        <w:rPr>
          <w:rFonts w:ascii="微软雅黑" w:eastAsia="微软雅黑" w:hAnsi="微软雅黑"/>
          <w:color w:val="FF00FF"/>
          <w:sz w:val="28"/>
          <w:szCs w:val="28"/>
        </w:rPr>
      </w:pPr>
      <w:r>
        <w:rPr>
          <w:rFonts w:ascii="微软雅黑" w:eastAsia="微软雅黑" w:hAnsi="微软雅黑" w:hint="eastAsia"/>
          <w:color w:val="FF00FF"/>
          <w:sz w:val="28"/>
          <w:szCs w:val="28"/>
        </w:rPr>
        <w:t xml:space="preserve">    </w:t>
      </w:r>
      <w:r w:rsidR="00EA1431">
        <w:rPr>
          <w:rFonts w:ascii="微软雅黑" w:eastAsia="微软雅黑" w:hAnsi="微软雅黑" w:hint="eastAsia"/>
          <w:color w:val="FF00FF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FF00FF"/>
          <w:sz w:val="28"/>
          <w:szCs w:val="28"/>
        </w:rPr>
        <w:t>2、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本周预计</w:t>
      </w:r>
      <w:r>
        <w:rPr>
          <w:rFonts w:ascii="微软雅黑" w:eastAsia="微软雅黑" w:hAnsi="微软雅黑" w:hint="eastAsia"/>
          <w:color w:val="FF00FF"/>
          <w:sz w:val="28"/>
          <w:szCs w:val="28"/>
        </w:rPr>
        <w:t>要XXXX事情</w:t>
      </w:r>
    </w:p>
    <w:p w:rsidR="00F70497" w:rsidRPr="008C0BDB" w:rsidRDefault="005276B9" w:rsidP="005F19E3">
      <w:pPr>
        <w:jc w:val="left"/>
        <w:rPr>
          <w:rFonts w:ascii="微软雅黑" w:eastAsia="微软雅黑" w:hAnsi="微软雅黑"/>
          <w:color w:val="FF00FF"/>
          <w:sz w:val="28"/>
          <w:szCs w:val="28"/>
        </w:rPr>
      </w:pP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 xml:space="preserve">   </w:t>
      </w:r>
      <w:r w:rsidR="00CF33C0" w:rsidRPr="008C0BDB">
        <w:rPr>
          <w:rFonts w:ascii="微软雅黑" w:eastAsia="微软雅黑" w:hAnsi="微软雅黑" w:hint="eastAsia"/>
          <w:color w:val="FF00FF"/>
          <w:sz w:val="28"/>
          <w:szCs w:val="28"/>
        </w:rPr>
        <w:t xml:space="preserve"> </w:t>
      </w:r>
      <w:r w:rsidR="00EA1431">
        <w:rPr>
          <w:rFonts w:ascii="微软雅黑" w:eastAsia="微软雅黑" w:hAnsi="微软雅黑" w:hint="eastAsia"/>
          <w:color w:val="FF00FF"/>
          <w:sz w:val="28"/>
          <w:szCs w:val="28"/>
        </w:rPr>
        <w:t xml:space="preserve"> 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3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、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XXXXX事情，要求大家一起讨论（无）</w:t>
      </w:r>
    </w:p>
    <w:p w:rsidR="00F70497" w:rsidRPr="008C0BDB" w:rsidRDefault="00CF33C0" w:rsidP="00EC42B9">
      <w:pPr>
        <w:jc w:val="left"/>
        <w:rPr>
          <w:rFonts w:ascii="微软雅黑" w:eastAsia="微软雅黑" w:hAnsi="微软雅黑"/>
          <w:color w:val="FF00FF"/>
          <w:sz w:val="28"/>
          <w:szCs w:val="28"/>
        </w:rPr>
      </w:pP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 xml:space="preserve">    </w:t>
      </w:r>
      <w:r w:rsidR="00EA1431">
        <w:rPr>
          <w:rFonts w:ascii="微软雅黑" w:eastAsia="微软雅黑" w:hAnsi="微软雅黑" w:hint="eastAsia"/>
          <w:color w:val="FF00FF"/>
          <w:sz w:val="28"/>
          <w:szCs w:val="28"/>
        </w:rPr>
        <w:t xml:space="preserve"> 4</w:t>
      </w:r>
      <w:r w:rsidR="00EC42B9" w:rsidRPr="008C0BDB">
        <w:rPr>
          <w:rFonts w:ascii="微软雅黑" w:eastAsia="微软雅黑" w:hAnsi="微软雅黑" w:hint="eastAsia"/>
          <w:color w:val="FF00FF"/>
          <w:sz w:val="28"/>
          <w:szCs w:val="28"/>
        </w:rPr>
        <w:t>、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工作中的建议：</w:t>
      </w:r>
      <w:r w:rsidR="0070392C">
        <w:rPr>
          <w:rFonts w:ascii="微软雅黑" w:eastAsia="微软雅黑" w:hAnsi="微软雅黑" w:hint="eastAsia"/>
          <w:color w:val="FF00FF"/>
          <w:sz w:val="28"/>
          <w:szCs w:val="28"/>
        </w:rPr>
        <w:t>有/</w:t>
      </w:r>
      <w:r w:rsidR="008C0BDB">
        <w:rPr>
          <w:rFonts w:ascii="微软雅黑" w:eastAsia="微软雅黑" w:hAnsi="微软雅黑" w:hint="eastAsia"/>
          <w:color w:val="FF00FF"/>
          <w:sz w:val="28"/>
          <w:szCs w:val="28"/>
        </w:rPr>
        <w:t>无</w:t>
      </w:r>
    </w:p>
    <w:p w:rsidR="00CF33C0" w:rsidRPr="008C0BDB" w:rsidRDefault="00F70497" w:rsidP="00CF33C0">
      <w:pPr>
        <w:jc w:val="left"/>
        <w:rPr>
          <w:rFonts w:ascii="微软雅黑" w:eastAsia="微软雅黑" w:hAnsi="微软雅黑"/>
          <w:color w:val="FF00FF"/>
          <w:sz w:val="28"/>
          <w:szCs w:val="28"/>
        </w:rPr>
      </w:pP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 xml:space="preserve">  </w:t>
      </w:r>
      <w:r w:rsidR="00CF33C0" w:rsidRPr="008C0BDB">
        <w:rPr>
          <w:rFonts w:ascii="微软雅黑" w:eastAsia="微软雅黑" w:hAnsi="微软雅黑" w:hint="eastAsia"/>
          <w:color w:val="FF00FF"/>
          <w:sz w:val="28"/>
          <w:szCs w:val="28"/>
        </w:rPr>
        <w:t xml:space="preserve"> </w:t>
      </w:r>
    </w:p>
    <w:p w:rsidR="00F70497" w:rsidRPr="00CF33C0" w:rsidRDefault="00F70497" w:rsidP="005F19E3">
      <w:pPr>
        <w:jc w:val="left"/>
        <w:rPr>
          <w:rFonts w:ascii="微软雅黑" w:eastAsia="微软雅黑" w:hAnsi="微软雅黑"/>
          <w:sz w:val="28"/>
          <w:szCs w:val="28"/>
        </w:rPr>
      </w:pPr>
    </w:p>
    <w:p w:rsidR="00916F0B" w:rsidRDefault="00916F0B" w:rsidP="005F19E3">
      <w:pPr>
        <w:jc w:val="left"/>
        <w:rPr>
          <w:rFonts w:ascii="微软雅黑" w:eastAsia="微软雅黑" w:hAnsi="微软雅黑"/>
          <w:sz w:val="28"/>
          <w:szCs w:val="28"/>
        </w:rPr>
      </w:pPr>
    </w:p>
    <w:p w:rsidR="00916F0B" w:rsidRDefault="008C0BDB" w:rsidP="008C0BDB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A1431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人员：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蓝冬冬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 xml:space="preserve"> </w:t>
      </w:r>
      <w:r w:rsidRPr="008C0BDB">
        <w:rPr>
          <w:rFonts w:ascii="微软雅黑" w:eastAsia="微软雅黑" w:hAnsi="微软雅黑" w:hint="eastAsia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C0BDB">
        <w:rPr>
          <w:rFonts w:ascii="微软雅黑" w:eastAsia="微软雅黑" w:hAnsi="微软雅黑" w:hint="eastAsia"/>
          <w:sz w:val="28"/>
          <w:szCs w:val="28"/>
        </w:rPr>
        <w:t>时间：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2019</w:t>
      </w:r>
      <w:r w:rsidRPr="008C0BDB">
        <w:rPr>
          <w:rFonts w:ascii="微软雅黑" w:eastAsia="微软雅黑" w:hAnsi="微软雅黑" w:hint="eastAsia"/>
          <w:sz w:val="28"/>
          <w:szCs w:val="28"/>
        </w:rPr>
        <w:t>年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X</w:t>
      </w:r>
      <w:r w:rsidRPr="008C0BDB">
        <w:rPr>
          <w:rFonts w:ascii="微软雅黑" w:eastAsia="微软雅黑" w:hAnsi="微软雅黑" w:hint="eastAsia"/>
          <w:sz w:val="28"/>
          <w:szCs w:val="28"/>
        </w:rPr>
        <w:t>月</w:t>
      </w:r>
      <w:r w:rsidRPr="008C0BDB">
        <w:rPr>
          <w:rFonts w:ascii="微软雅黑" w:eastAsia="微软雅黑" w:hAnsi="微软雅黑" w:hint="eastAsia"/>
          <w:color w:val="FF00FF"/>
          <w:sz w:val="28"/>
          <w:szCs w:val="28"/>
        </w:rPr>
        <w:t>X</w:t>
      </w:r>
      <w:r w:rsidRPr="008C0BDB">
        <w:rPr>
          <w:rFonts w:ascii="微软雅黑" w:eastAsia="微软雅黑" w:hAnsi="微软雅黑" w:hint="eastAsia"/>
          <w:sz w:val="28"/>
          <w:szCs w:val="28"/>
        </w:rPr>
        <w:t>日</w:t>
      </w:r>
      <w:r>
        <w:rPr>
          <w:rFonts w:ascii="微软雅黑" w:eastAsia="微软雅黑" w:hAnsi="微软雅黑" w:hint="eastAsia"/>
          <w:sz w:val="28"/>
          <w:szCs w:val="28"/>
        </w:rPr>
        <w:t xml:space="preserve">    星期一</w:t>
      </w:r>
    </w:p>
    <w:p w:rsidR="008C0BDB" w:rsidRDefault="008C0BDB" w:rsidP="008C0BDB">
      <w:pPr>
        <w:jc w:val="left"/>
        <w:rPr>
          <w:rFonts w:ascii="微软雅黑" w:eastAsia="微软雅黑" w:hAnsi="微软雅黑"/>
          <w:sz w:val="28"/>
          <w:szCs w:val="28"/>
        </w:rPr>
      </w:pPr>
    </w:p>
    <w:p w:rsidR="008C0BDB" w:rsidRDefault="00EA1431" w:rsidP="008C0BDB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/>
          <w:sz w:val="28"/>
          <w:szCs w:val="28"/>
        </w:rPr>
        <w:t>说明：</w:t>
      </w:r>
    </w:p>
    <w:p w:rsidR="008C0BDB" w:rsidRDefault="0070392C" w:rsidP="008C0BDB">
      <w:pPr>
        <w:jc w:val="left"/>
        <w:rPr>
          <w:rFonts w:ascii="宋体" w:hAnsi="宋体"/>
          <w:color w:val="0070C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A1431" w:rsidRPr="00EA1431">
        <w:rPr>
          <w:rFonts w:ascii="宋体" w:hAnsi="宋体" w:hint="eastAsia"/>
          <w:color w:val="0070C0"/>
          <w:sz w:val="24"/>
          <w:szCs w:val="24"/>
        </w:rPr>
        <w:t>1、</w:t>
      </w:r>
      <w:r w:rsidRPr="0070392C">
        <w:rPr>
          <w:rFonts w:ascii="宋体" w:hAnsi="宋体" w:hint="eastAsia"/>
          <w:color w:val="0070C0"/>
          <w:sz w:val="24"/>
          <w:szCs w:val="24"/>
        </w:rPr>
        <w:t>本草稿，作为</w:t>
      </w:r>
      <w:r w:rsidR="00332C9E">
        <w:rPr>
          <w:rFonts w:ascii="宋体" w:hAnsi="宋体" w:hint="eastAsia"/>
          <w:color w:val="0070C0"/>
          <w:sz w:val="24"/>
          <w:szCs w:val="24"/>
        </w:rPr>
        <w:t>个人</w:t>
      </w:r>
      <w:r w:rsidRPr="0070392C">
        <w:rPr>
          <w:rFonts w:ascii="宋体" w:hAnsi="宋体" w:hint="eastAsia"/>
          <w:color w:val="0070C0"/>
          <w:sz w:val="24"/>
          <w:szCs w:val="24"/>
        </w:rPr>
        <w:t>工作周总结</w:t>
      </w:r>
      <w:r w:rsidR="00332C9E">
        <w:rPr>
          <w:rFonts w:ascii="宋体" w:hAnsi="宋体" w:hint="eastAsia"/>
          <w:color w:val="0070C0"/>
          <w:sz w:val="24"/>
          <w:szCs w:val="24"/>
        </w:rPr>
        <w:t>，</w:t>
      </w:r>
      <w:r>
        <w:rPr>
          <w:rFonts w:ascii="宋体" w:hAnsi="宋体" w:hint="eastAsia"/>
          <w:color w:val="0070C0"/>
          <w:sz w:val="24"/>
          <w:szCs w:val="24"/>
        </w:rPr>
        <w:t>归</w:t>
      </w:r>
      <w:r w:rsidR="00332C9E">
        <w:rPr>
          <w:rFonts w:ascii="宋体" w:hAnsi="宋体" w:hint="eastAsia"/>
          <w:color w:val="0070C0"/>
          <w:sz w:val="24"/>
          <w:szCs w:val="24"/>
        </w:rPr>
        <w:t>纳</w:t>
      </w:r>
      <w:r>
        <w:rPr>
          <w:rFonts w:ascii="宋体" w:hAnsi="宋体" w:hint="eastAsia"/>
          <w:color w:val="0070C0"/>
          <w:sz w:val="24"/>
          <w:szCs w:val="24"/>
        </w:rPr>
        <w:t>下周</w:t>
      </w:r>
      <w:r w:rsidR="00332C9E">
        <w:rPr>
          <w:rFonts w:ascii="宋体" w:hAnsi="宋体" w:hint="eastAsia"/>
          <w:color w:val="0070C0"/>
          <w:sz w:val="24"/>
          <w:szCs w:val="24"/>
        </w:rPr>
        <w:t>工作</w:t>
      </w:r>
      <w:r>
        <w:rPr>
          <w:rFonts w:ascii="宋体" w:hAnsi="宋体" w:hint="eastAsia"/>
          <w:color w:val="0070C0"/>
          <w:sz w:val="24"/>
          <w:szCs w:val="24"/>
        </w:rPr>
        <w:t>计划</w:t>
      </w:r>
      <w:r w:rsidRPr="0070392C">
        <w:rPr>
          <w:rFonts w:ascii="宋体" w:hAnsi="宋体" w:hint="eastAsia"/>
          <w:color w:val="0070C0"/>
          <w:sz w:val="24"/>
          <w:szCs w:val="24"/>
        </w:rPr>
        <w:t>，可以不发给院长</w:t>
      </w:r>
      <w:r>
        <w:rPr>
          <w:rFonts w:ascii="宋体" w:hAnsi="宋体" w:hint="eastAsia"/>
          <w:color w:val="0070C0"/>
          <w:sz w:val="24"/>
          <w:szCs w:val="24"/>
        </w:rPr>
        <w:t>。</w:t>
      </w:r>
      <w:r w:rsidRPr="0070392C">
        <w:rPr>
          <w:rFonts w:ascii="宋体" w:hAnsi="宋体" w:hint="eastAsia"/>
          <w:color w:val="0070C0"/>
          <w:sz w:val="24"/>
          <w:szCs w:val="24"/>
        </w:rPr>
        <w:t>当不能参加</w:t>
      </w:r>
      <w:r>
        <w:rPr>
          <w:rFonts w:ascii="宋体" w:hAnsi="宋体" w:hint="eastAsia"/>
          <w:color w:val="0070C0"/>
          <w:sz w:val="24"/>
          <w:szCs w:val="24"/>
        </w:rPr>
        <w:t>新周</w:t>
      </w:r>
      <w:r w:rsidRPr="0070392C">
        <w:rPr>
          <w:rFonts w:ascii="宋体" w:hAnsi="宋体" w:hint="eastAsia"/>
          <w:color w:val="0070C0"/>
          <w:sz w:val="24"/>
          <w:szCs w:val="24"/>
        </w:rPr>
        <w:t>会议时，</w:t>
      </w:r>
      <w:r>
        <w:rPr>
          <w:rFonts w:ascii="宋体" w:hAnsi="宋体" w:hint="eastAsia"/>
          <w:color w:val="0070C0"/>
          <w:sz w:val="24"/>
          <w:szCs w:val="24"/>
        </w:rPr>
        <w:t>周末晚</w:t>
      </w:r>
      <w:r w:rsidRPr="0070392C">
        <w:rPr>
          <w:rFonts w:ascii="宋体" w:hAnsi="宋体" w:hint="eastAsia"/>
          <w:color w:val="0070C0"/>
          <w:sz w:val="24"/>
          <w:szCs w:val="24"/>
        </w:rPr>
        <w:t>将电子版发给院长即可，</w:t>
      </w:r>
      <w:r>
        <w:rPr>
          <w:rFonts w:ascii="宋体" w:hAnsi="宋体" w:hint="eastAsia"/>
          <w:color w:val="0070C0"/>
          <w:sz w:val="24"/>
          <w:szCs w:val="24"/>
        </w:rPr>
        <w:t>便</w:t>
      </w:r>
      <w:r w:rsidRPr="0070392C">
        <w:rPr>
          <w:rFonts w:ascii="宋体" w:hAnsi="宋体" w:hint="eastAsia"/>
          <w:color w:val="0070C0"/>
          <w:sz w:val="24"/>
          <w:szCs w:val="24"/>
        </w:rPr>
        <w:t>于周一开会</w:t>
      </w:r>
      <w:r w:rsidR="00332C9E">
        <w:rPr>
          <w:rFonts w:ascii="宋体" w:hAnsi="宋体" w:hint="eastAsia"/>
          <w:color w:val="0070C0"/>
          <w:sz w:val="24"/>
          <w:szCs w:val="24"/>
        </w:rPr>
        <w:t>讨论。</w:t>
      </w:r>
    </w:p>
    <w:p w:rsidR="00332C9E" w:rsidRDefault="00332C9E" w:rsidP="008C0BDB">
      <w:pPr>
        <w:jc w:val="left"/>
        <w:rPr>
          <w:rFonts w:ascii="宋体" w:hAnsi="宋体"/>
          <w:color w:val="0070C0"/>
          <w:sz w:val="24"/>
          <w:szCs w:val="24"/>
        </w:rPr>
      </w:pPr>
      <w:r>
        <w:rPr>
          <w:rFonts w:ascii="宋体" w:hAnsi="宋体" w:hint="eastAsia"/>
          <w:color w:val="0070C0"/>
          <w:sz w:val="24"/>
          <w:szCs w:val="24"/>
        </w:rPr>
        <w:t xml:space="preserve">    </w:t>
      </w:r>
      <w:r w:rsidR="00EA1431">
        <w:rPr>
          <w:rFonts w:ascii="宋体" w:hAnsi="宋体" w:hint="eastAsia"/>
          <w:color w:val="0070C0"/>
          <w:sz w:val="24"/>
          <w:szCs w:val="24"/>
        </w:rPr>
        <w:t>2、</w:t>
      </w:r>
      <w:r>
        <w:rPr>
          <w:rFonts w:ascii="宋体" w:hAnsi="宋体" w:hint="eastAsia"/>
          <w:color w:val="0070C0"/>
          <w:sz w:val="24"/>
          <w:szCs w:val="24"/>
        </w:rPr>
        <w:t>当院长周一不在时，由吴</w:t>
      </w:r>
      <w:r w:rsidRPr="00332C9E">
        <w:rPr>
          <w:rFonts w:ascii="宋体" w:hAnsi="宋体" w:hint="eastAsia"/>
          <w:color w:val="0070C0"/>
          <w:sz w:val="24"/>
          <w:szCs w:val="24"/>
        </w:rPr>
        <w:t>赟伟</w:t>
      </w:r>
      <w:r>
        <w:rPr>
          <w:rFonts w:ascii="宋体" w:hAnsi="宋体" w:hint="eastAsia"/>
          <w:color w:val="0070C0"/>
          <w:sz w:val="24"/>
          <w:szCs w:val="24"/>
        </w:rPr>
        <w:t>主持。</w:t>
      </w:r>
    </w:p>
    <w:p w:rsidR="00EA1431" w:rsidRDefault="00EA1431" w:rsidP="008C0BDB">
      <w:pPr>
        <w:jc w:val="left"/>
        <w:rPr>
          <w:rFonts w:ascii="宋体" w:hAnsi="宋体"/>
          <w:color w:val="0070C0"/>
          <w:sz w:val="24"/>
          <w:szCs w:val="24"/>
        </w:rPr>
      </w:pPr>
      <w:r>
        <w:rPr>
          <w:rFonts w:ascii="宋体" w:hAnsi="宋体" w:hint="eastAsia"/>
          <w:color w:val="0070C0"/>
          <w:sz w:val="24"/>
          <w:szCs w:val="24"/>
        </w:rPr>
        <w:t xml:space="preserve">    3、至年底前，会议结果由操志东归纳后将电子版提交给院长。</w:t>
      </w:r>
    </w:p>
    <w:p w:rsidR="00EA1431" w:rsidRDefault="00EA1431" w:rsidP="008C0BDB">
      <w:pPr>
        <w:jc w:val="left"/>
        <w:rPr>
          <w:rFonts w:ascii="宋体" w:hAnsi="宋体"/>
          <w:color w:val="0070C0"/>
          <w:sz w:val="24"/>
          <w:szCs w:val="24"/>
        </w:rPr>
      </w:pPr>
      <w:r>
        <w:rPr>
          <w:rFonts w:ascii="宋体" w:hAnsi="宋体" w:hint="eastAsia"/>
          <w:color w:val="0070C0"/>
          <w:sz w:val="24"/>
          <w:szCs w:val="24"/>
        </w:rPr>
        <w:t xml:space="preserve">    4、余四木主任打印不方便，可手写，交给操志东。操志东整合不方便时，本工作由徐文琴负责整合向院长递交。</w:t>
      </w:r>
    </w:p>
    <w:p w:rsidR="00C7125A" w:rsidRPr="00EA1431" w:rsidRDefault="00C7125A" w:rsidP="008C0BDB">
      <w:pPr>
        <w:jc w:val="left"/>
        <w:rPr>
          <w:rFonts w:ascii="宋体" w:hAnsi="宋体"/>
          <w:color w:val="0070C0"/>
          <w:sz w:val="24"/>
          <w:szCs w:val="24"/>
        </w:rPr>
      </w:pPr>
      <w:r>
        <w:rPr>
          <w:rFonts w:ascii="宋体" w:hAnsi="宋体" w:hint="eastAsia"/>
          <w:color w:val="0070C0"/>
          <w:sz w:val="24"/>
          <w:szCs w:val="24"/>
        </w:rPr>
        <w:t xml:space="preserve">    5、包括人员：蓝冬冬、余四木、操志东、郑燕贞、徐文琴、汪莉、</w:t>
      </w:r>
      <w:r w:rsidRPr="00C7125A">
        <w:rPr>
          <w:rFonts w:ascii="宋体" w:hAnsi="宋体" w:hint="eastAsia"/>
          <w:color w:val="0070C0"/>
          <w:sz w:val="24"/>
          <w:szCs w:val="24"/>
        </w:rPr>
        <w:t>吴赟伟</w:t>
      </w:r>
      <w:r>
        <w:rPr>
          <w:rFonts w:ascii="宋体" w:hAnsi="宋体" w:hint="eastAsia"/>
          <w:color w:val="0070C0"/>
          <w:sz w:val="24"/>
          <w:szCs w:val="24"/>
        </w:rPr>
        <w:t>、张阳建、程天宝。</w:t>
      </w:r>
    </w:p>
    <w:sectPr w:rsidR="00C7125A" w:rsidRPr="00EA1431" w:rsidSect="008902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F0" w:rsidRDefault="00F23AF0" w:rsidP="005F19E3">
      <w:r>
        <w:separator/>
      </w:r>
    </w:p>
  </w:endnote>
  <w:endnote w:type="continuationSeparator" w:id="1">
    <w:p w:rsidR="00F23AF0" w:rsidRDefault="00F23AF0" w:rsidP="005F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F0" w:rsidRDefault="00F23AF0" w:rsidP="005F19E3">
      <w:r>
        <w:separator/>
      </w:r>
    </w:p>
  </w:footnote>
  <w:footnote w:type="continuationSeparator" w:id="1">
    <w:p w:rsidR="00F23AF0" w:rsidRDefault="00F23AF0" w:rsidP="005F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0B" w:rsidRPr="00F70497" w:rsidRDefault="00167916" w:rsidP="00916F0B">
    <w:pPr>
      <w:pStyle w:val="a3"/>
      <w:jc w:val="both"/>
      <w:rPr>
        <w:color w:val="FF0000"/>
      </w:rPr>
    </w:pPr>
    <w:r>
      <w:rPr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90pt;margin-top:29.2pt;width:428.1pt;height:13.6pt;z-index:251658240;mso-position-horizontal-relative:page;mso-position-vertical-relative:page;mso-width-relative:margin;v-text-anchor:middle" o:allowincell="f" filled="f" stroked="f">
          <v:textbox style="mso-next-textbox:#_x0000_s1030;mso-fit-shape-to-text:t" inset=",0,,0">
            <w:txbxContent>
              <w:p w:rsidR="00916F0B" w:rsidRDefault="00F70497">
                <w:r w:rsidRPr="00F70497">
                  <w:rPr>
                    <w:rFonts w:ascii="楷体" w:eastAsia="楷体" w:hAnsi="楷体" w:hint="eastAsia"/>
                    <w:color w:val="FF0000"/>
                  </w:rPr>
                  <w:t>浙江恒欣建筑设计股份有限公司</w:t>
                </w:r>
              </w:p>
            </w:txbxContent>
          </v:textbox>
          <w10:wrap anchorx="margin" anchory="margin"/>
        </v:shape>
      </w:pict>
    </w:r>
    <w:r>
      <w:rPr>
        <w:noProof/>
        <w:color w:val="FF0000"/>
      </w:rPr>
      <w:pict>
        <v:shape id="_x0000_s1029" type="#_x0000_t202" style="position:absolute;left:0;text-align:left;margin-left:-17.25pt;margin-top:29.95pt;width:90pt;height:12.8pt;z-index:251657216;mso-width-percent:1000;mso-position-horizontal-relative:page;mso-position-vertical-relative:page;mso-width-percent:1000;mso-width-relative:left-margin-area;v-text-anchor:middle" o:allowincell="f" fillcolor="#4f81bd" stroked="f">
          <v:textbox style="mso-next-textbox:#_x0000_s1029;mso-fit-shape-to-text:t" inset=",0,,0">
            <w:txbxContent>
              <w:p w:rsidR="00916F0B" w:rsidRPr="004A103E" w:rsidRDefault="00916F0B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margin"/>
        </v:shape>
      </w:pict>
    </w:r>
    <w:r w:rsidR="00916F0B" w:rsidRPr="00F70497">
      <w:rPr>
        <w:color w:val="FF0000"/>
      </w:rPr>
      <w:t>ZHEJIANG  HENGXING  ARCHITECTURAL  DESIGN 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AF0"/>
    <w:rsid w:val="00035A46"/>
    <w:rsid w:val="00167916"/>
    <w:rsid w:val="001B1BD6"/>
    <w:rsid w:val="00243263"/>
    <w:rsid w:val="00332C9E"/>
    <w:rsid w:val="00354534"/>
    <w:rsid w:val="00377711"/>
    <w:rsid w:val="004A103E"/>
    <w:rsid w:val="005276B9"/>
    <w:rsid w:val="005B39AF"/>
    <w:rsid w:val="005F19E3"/>
    <w:rsid w:val="0070392C"/>
    <w:rsid w:val="007F68BD"/>
    <w:rsid w:val="00841B21"/>
    <w:rsid w:val="00890285"/>
    <w:rsid w:val="008C0BDB"/>
    <w:rsid w:val="00916F0B"/>
    <w:rsid w:val="00926802"/>
    <w:rsid w:val="009C374A"/>
    <w:rsid w:val="00AF3E21"/>
    <w:rsid w:val="00C25075"/>
    <w:rsid w:val="00C7125A"/>
    <w:rsid w:val="00C82143"/>
    <w:rsid w:val="00CF33C0"/>
    <w:rsid w:val="00D453EE"/>
    <w:rsid w:val="00D4614B"/>
    <w:rsid w:val="00DF68C8"/>
    <w:rsid w:val="00E459FC"/>
    <w:rsid w:val="00E841DA"/>
    <w:rsid w:val="00EA1431"/>
    <w:rsid w:val="00EB3BC0"/>
    <w:rsid w:val="00EC42B9"/>
    <w:rsid w:val="00F23AF0"/>
    <w:rsid w:val="00F7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9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F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&#31649;&#29702;&#30424;2018\12&#24658;&#27427;&#32593;&#31449;\0&#26368;&#26032;&#19978;&#20256;&#65288;&#21363;&#26102;&#23384;&#26723;&#65289;\zhbs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564C-89F7-44AA-8503-C3EEC8BD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zhbs1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浙江恒欣建筑设计股份有限公司</dc:title>
  <dc:creator>Win7_64</dc:creator>
  <cp:lastModifiedBy>Win7_64</cp:lastModifiedBy>
  <cp:revision>1</cp:revision>
  <cp:lastPrinted>2019-11-26T02:27:00Z</cp:lastPrinted>
  <dcterms:created xsi:type="dcterms:W3CDTF">2019-11-26T02:45:00Z</dcterms:created>
  <dcterms:modified xsi:type="dcterms:W3CDTF">2019-11-26T02:46:00Z</dcterms:modified>
</cp:coreProperties>
</file>